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6A" w:rsidRPr="00EA2908" w:rsidRDefault="004D176A" w:rsidP="00AD2828">
      <w:pPr>
        <w:spacing w:after="0" w:line="360" w:lineRule="auto"/>
        <w:jc w:val="center"/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</w:pPr>
      <w:r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Рекомендации родител</w:t>
      </w:r>
      <w:r w:rsidR="00AD2828"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ям</w:t>
      </w:r>
      <w:r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 xml:space="preserve"> по воспитанию детей с </w:t>
      </w:r>
      <w:r w:rsidR="00AD2828"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 xml:space="preserve">синдромом дефицита внимания и </w:t>
      </w:r>
      <w:proofErr w:type="spellStart"/>
      <w:r w:rsidR="00AD2828"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гиперактивностью</w:t>
      </w:r>
      <w:proofErr w:type="spellEnd"/>
      <w:r w:rsidR="00AD2828"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 xml:space="preserve"> (</w:t>
      </w:r>
      <w:r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СДВГ</w:t>
      </w:r>
      <w:r w:rsidR="00AD2828" w:rsidRPr="00EA2908">
        <w:rPr>
          <w:rFonts w:eastAsia="Times New Roman" w:cs="Times New Roman"/>
          <w:b/>
          <w:bCs/>
          <w:color w:val="002060"/>
          <w:sz w:val="34"/>
          <w:szCs w:val="34"/>
          <w:lang w:eastAsia="ru-RU"/>
        </w:rPr>
        <w:t>)</w:t>
      </w:r>
    </w:p>
    <w:p w:rsidR="00AD2828" w:rsidRPr="00AD2828" w:rsidRDefault="00AD2828" w:rsidP="00AD2828">
      <w:pPr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4D176A" w:rsidRDefault="00C824EE" w:rsidP="00AD2828">
      <w:pPr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C824EE">
        <w:rPr>
          <w:rFonts w:eastAsia="Times New Roman" w:cs="Times New Roman"/>
          <w:noProof/>
          <w:color w:val="215868" w:themeColor="accent5" w:themeShade="80"/>
          <w:sz w:val="32"/>
          <w:szCs w:val="32"/>
          <w:lang w:eastAsia="ru-RU"/>
        </w:rPr>
        <w:drawing>
          <wp:inline distT="0" distB="0" distL="0" distR="0">
            <wp:extent cx="2927350" cy="2291786"/>
            <wp:effectExtent l="19050" t="0" r="6350" b="0"/>
            <wp:docPr id="1" name="Рисунок 1" descr="C:\Users\User\Desktop\гиперак-768x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иперак-768x6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291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828" w:rsidRPr="00DD23B8" w:rsidRDefault="00AD2828" w:rsidP="00AD2828">
      <w:pPr>
        <w:spacing w:after="0" w:line="360" w:lineRule="auto"/>
        <w:jc w:val="center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 своих отношениях с ребенком поддерживайте позитивную установку. Чаще хвалите его, подчеркивайте успехи. Это помогает укрепить уверенность ребенка в собственных силах, повы</w:t>
      </w:r>
      <w:r w:rsidR="00EA2908"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сит</w:t>
      </w: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его самооценку. </w:t>
      </w:r>
    </w:p>
    <w:p w:rsidR="004D176A" w:rsidRP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Избегайте повторения слов «нет» и «нельзя».</w:t>
      </w: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Говорите с ребенком в сдержанном, спокойном, мягком тоне. </w:t>
      </w: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Давайте ребенку только одно задание на определенный отрезок времени, чтобы он смог его завершить.</w:t>
      </w:r>
    </w:p>
    <w:p w:rsidR="00233369" w:rsidRP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Учите расставлять приоритеты при выполнении задания: что сначала, что потом. Важно</w:t>
      </w:r>
      <w:r w:rsidR="00233369"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</w:t>
      </w: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учить по ходу действия приспосабливаться к вполне возможным изменениям в ситуации.</w:t>
      </w: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Для подкрепления устных инструкций используйте зрительную стимуляцию (картинки, схемы, образец и т.д.).</w:t>
      </w:r>
    </w:p>
    <w:p w:rsidR="00233369" w:rsidRP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lastRenderedPageBreak/>
        <w:t>Особенно поощряйте ребенка за все виды деятельности, требующие концентрации внимания (работа с конструктором, раскрашивание, чтение).</w:t>
      </w: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Поддерживайте дома четкий распорядок дня (время для приема пищи, выполнения домашних заданий</w:t>
      </w:r>
      <w:r w:rsidR="00233369"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, игр </w:t>
      </w: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 сна).</w:t>
      </w:r>
    </w:p>
    <w:p w:rsidR="00233369" w:rsidRDefault="00233369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</w:t>
      </w:r>
      <w:r w:rsidR="004D176A"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збегайте по возможности пребывания с ребенком в местах скопления людей. Посещение крупных магазинов, рынков и т.д. оказывает на него негативное действие.</w:t>
      </w:r>
    </w:p>
    <w:p w:rsid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Во время игр ограничивайтесь для ребенка лишь одним партнером, избегая шумных, беспокойных приятелей.</w:t>
      </w:r>
    </w:p>
    <w:p w:rsidR="00233369" w:rsidRPr="00233369" w:rsidRDefault="004D176A" w:rsidP="00233369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Оберегайте ребенка от утомления, оно приводит к снижению самоконтроля и нарастанию гиперактивности.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Нельзя сдерживать физическую подвижность ребенка</w:t>
      </w:r>
      <w:r w:rsidR="00233369"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с СДВГ</w:t>
      </w:r>
      <w:r w:rsidRPr="00233369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это противопоказано состоянию его нервной системы. Давайте ребенку возможность расходовать избыточную энергию (полезны ежедневные длительные прогулки на свежем воздухе, бег, спортивные занятия).</w:t>
      </w:r>
    </w:p>
    <w:p w:rsidR="00E01EA4" w:rsidRP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При оформлении комнаты ребенка избегайте ярких красок и сложных орнаментов. Простота, неяркие, спокойные тона, письменный стол, стоящий у </w:t>
      </w:r>
      <w:r w:rsidR="00E01EA4"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ничем не украшенной 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стены, создают условия для концентрации.</w:t>
      </w:r>
      <w:r w:rsidR="00E01EA4"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Рабочее место ребенка должно быть тихим и спокойным.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В ходе выполнения домашнего задания родителям желательно находиться рядом и при необходимости помогать беспокойному сыну или дочке.</w:t>
      </w:r>
      <w:r w:rsidR="00E01EA4"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</w:t>
      </w:r>
      <w:proofErr w:type="spellStart"/>
      <w:r w:rsidR="00E01EA4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Гиперактивный</w:t>
      </w:r>
      <w:proofErr w:type="spellEnd"/>
      <w:r w:rsidR="00E01EA4" w:rsidRPr="00DD23B8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ребенок не умеет сам отсекать все, что ему в данный момент мешает.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lastRenderedPageBreak/>
        <w:t>Родителям следует продумывать все поручения, которые они дают ребенку, и помнить: ребенок будет делать только то, что ему интересно, и будет заниматься этим лишь до тех пор, пока ему не надоест. Как только ребенок устал, его следует переключить на другой вид деятельности.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Если ребенок в чем-то неправ, родителям не следует читать ему нотаци</w:t>
      </w:r>
      <w:r w:rsid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и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, так как длинная речь не будет до конца выслушана и осознана. Лучше заранее установить правила поведения и систему поощрений и наказаний. Требования к ребенку должны быть конкретными, четкими и выполнимыми.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Нельзя принуждать ребенка просить прощения и давать обещания: “Я буду хорошо себя вести”, “Я буду всегда тебя слушаться”. Можно, например, договориться с ребенком, что он “не будет </w:t>
      </w:r>
      <w:proofErr w:type="gramStart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пинать</w:t>
      </w:r>
      <w:proofErr w:type="gramEnd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кошку” или “с сегодняшнего дня начнет ставить ботинки на место”. На отработку каждого из этих конкретных требований может уйти много времени (две—четыре недели и больше). Однако, не отработав одного пункта, не переходите к следующему. Наберитесь терпения и постарайтесь довести начатое дело до конца. Потом можно будет добиваться выполнения другого конкретного требования.</w:t>
      </w:r>
    </w:p>
    <w:p w:rsidR="00E01EA4" w:rsidRDefault="004D176A" w:rsidP="00E01EA4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Приучайте ребенка </w:t>
      </w:r>
      <w:proofErr w:type="gramStart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к</w:t>
      </w:r>
      <w:proofErr w:type="gramEnd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</w:t>
      </w:r>
      <w:proofErr w:type="gramStart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различного</w:t>
      </w:r>
      <w:proofErr w:type="gramEnd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рода конструкторам, всевозможным настольным играм. Данные виды деятельности способствуют развитию концентрации внимания.</w:t>
      </w:r>
    </w:p>
    <w:p w:rsidR="00E01EA4" w:rsidRDefault="00E01EA4" w:rsidP="00E01EA4">
      <w:pPr>
        <w:spacing w:after="0" w:line="360" w:lineRule="auto"/>
        <w:ind w:firstLine="435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</w:p>
    <w:p w:rsidR="00E01EA4" w:rsidRDefault="004D176A" w:rsidP="00E01EA4">
      <w:pPr>
        <w:spacing w:after="0" w:line="360" w:lineRule="auto"/>
        <w:ind w:firstLine="435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Роль взрослых </w:t>
      </w:r>
      <w:r w:rsidR="00E01EA4"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–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подсказать ребенку, как он может использовать свою повышенную активность, направить ее в нужное русло, чтобы 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lastRenderedPageBreak/>
        <w:t>неуемная детская энергия не пропадала зря и не шла во вред ребенку а, наоборот, была источником положительных изменений</w:t>
      </w:r>
      <w:r w:rsid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. </w:t>
      </w:r>
    </w:p>
    <w:p w:rsidR="00E01EA4" w:rsidRDefault="004D176A" w:rsidP="00E01EA4">
      <w:pPr>
        <w:spacing w:after="0" w:line="360" w:lineRule="auto"/>
        <w:ind w:firstLine="435"/>
        <w:jc w:val="both"/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</w:pP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Лучшим способом для направления энергии и активности в правильное </w:t>
      </w:r>
      <w:r w:rsid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(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т.е. социально и личностно-приемлемое русло</w:t>
      </w:r>
      <w:r w:rsid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)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являются занятия спортом. Именно спорт даст </w:t>
      </w:r>
      <w:proofErr w:type="spellStart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гиперактивному</w:t>
      </w:r>
      <w:proofErr w:type="spellEnd"/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 ребен</w:t>
      </w:r>
      <w:r w:rsid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 xml:space="preserve">ку возможность положительно проявить себя и будет способствовать развитию </w:t>
      </w:r>
      <w:r w:rsidRPr="00E01EA4">
        <w:rPr>
          <w:rFonts w:eastAsia="Times New Roman" w:cs="Times New Roman"/>
          <w:color w:val="215868" w:themeColor="accent5" w:themeShade="80"/>
          <w:sz w:val="32"/>
          <w:szCs w:val="32"/>
          <w:lang w:eastAsia="ru-RU"/>
        </w:rPr>
        <w:t>навыков самоконтроля и саморегуляции.</w:t>
      </w:r>
    </w:p>
    <w:sectPr w:rsidR="00E01EA4" w:rsidSect="00E0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E99"/>
    <w:multiLevelType w:val="hybridMultilevel"/>
    <w:tmpl w:val="56DA6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447DC"/>
    <w:multiLevelType w:val="multilevel"/>
    <w:tmpl w:val="0A02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52F43"/>
    <w:multiLevelType w:val="hybridMultilevel"/>
    <w:tmpl w:val="CB7A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D6646"/>
    <w:multiLevelType w:val="hybridMultilevel"/>
    <w:tmpl w:val="55C6F43A"/>
    <w:lvl w:ilvl="0" w:tplc="1CD4602C">
      <w:start w:val="1"/>
      <w:numFmt w:val="decimal"/>
      <w:lvlText w:val="%1."/>
      <w:lvlJc w:val="left"/>
      <w:pPr>
        <w:ind w:left="435" w:hanging="43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A2348D"/>
    <w:multiLevelType w:val="hybridMultilevel"/>
    <w:tmpl w:val="AA701F18"/>
    <w:lvl w:ilvl="0" w:tplc="103C3C1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D176A"/>
    <w:rsid w:val="000F43CD"/>
    <w:rsid w:val="00136624"/>
    <w:rsid w:val="001956D2"/>
    <w:rsid w:val="001C3125"/>
    <w:rsid w:val="00233369"/>
    <w:rsid w:val="002427E2"/>
    <w:rsid w:val="002D22EA"/>
    <w:rsid w:val="00407142"/>
    <w:rsid w:val="0044158E"/>
    <w:rsid w:val="0049467C"/>
    <w:rsid w:val="004D176A"/>
    <w:rsid w:val="00556EAD"/>
    <w:rsid w:val="005B20C1"/>
    <w:rsid w:val="005D5746"/>
    <w:rsid w:val="0066499C"/>
    <w:rsid w:val="006743AE"/>
    <w:rsid w:val="006D4A29"/>
    <w:rsid w:val="006F60C6"/>
    <w:rsid w:val="00711836"/>
    <w:rsid w:val="00711851"/>
    <w:rsid w:val="00742534"/>
    <w:rsid w:val="007B050C"/>
    <w:rsid w:val="007E68F6"/>
    <w:rsid w:val="007F4C14"/>
    <w:rsid w:val="00817E43"/>
    <w:rsid w:val="008261BF"/>
    <w:rsid w:val="008B12A1"/>
    <w:rsid w:val="008B1C47"/>
    <w:rsid w:val="008F524C"/>
    <w:rsid w:val="00927256"/>
    <w:rsid w:val="00945373"/>
    <w:rsid w:val="009463C3"/>
    <w:rsid w:val="009870CA"/>
    <w:rsid w:val="009E561E"/>
    <w:rsid w:val="00AD2828"/>
    <w:rsid w:val="00B4429E"/>
    <w:rsid w:val="00B9679A"/>
    <w:rsid w:val="00BD431F"/>
    <w:rsid w:val="00C27D40"/>
    <w:rsid w:val="00C824EE"/>
    <w:rsid w:val="00D40CC3"/>
    <w:rsid w:val="00DC707E"/>
    <w:rsid w:val="00DD1324"/>
    <w:rsid w:val="00E01EA4"/>
    <w:rsid w:val="00E03764"/>
    <w:rsid w:val="00EA2908"/>
    <w:rsid w:val="00F15BE2"/>
    <w:rsid w:val="00F7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4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3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2017-09-19T08:41:00Z</dcterms:created>
  <dcterms:modified xsi:type="dcterms:W3CDTF">2017-09-19T10:13:00Z</dcterms:modified>
</cp:coreProperties>
</file>